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FC" w:rsidRPr="007B0FB5" w:rsidRDefault="00D26907" w:rsidP="002049FC">
      <w:pPr>
        <w:widowControl w:val="0"/>
        <w:tabs>
          <w:tab w:val="left" w:pos="5387"/>
        </w:tabs>
        <w:autoSpaceDE w:val="0"/>
        <w:autoSpaceDN w:val="0"/>
        <w:adjustRightInd w:val="0"/>
        <w:ind w:right="-144"/>
        <w:jc w:val="both"/>
        <w:rPr>
          <w:rFonts w:ascii="Franklin Gothic Medium" w:hAnsi="Franklin Gothic Medium" w:cs="Arial"/>
          <w:b/>
          <w:noProof/>
          <w:color w:val="365F91" w:themeColor="accent1" w:themeShade="BF"/>
          <w:sz w:val="24"/>
          <w:szCs w:val="24"/>
        </w:rPr>
      </w:pPr>
      <w:r w:rsidRPr="007B0FB5">
        <w:rPr>
          <w:rFonts w:ascii="Franklin Gothic Medium" w:hAnsi="Franklin Gothic Medium" w:cs="Arial"/>
          <w:b/>
          <w:noProof/>
          <w:color w:val="365F91" w:themeColor="accent1" w:themeShade="BF"/>
          <w:sz w:val="24"/>
          <w:szCs w:val="24"/>
        </w:rPr>
        <w:t>Mitgliederversammlung des SV OLYMPIA BONN</w:t>
      </w:r>
      <w:r w:rsidR="001550FB">
        <w:rPr>
          <w:rFonts w:ascii="Franklin Gothic Medium" w:hAnsi="Franklin Gothic Medium" w:cs="Arial"/>
          <w:b/>
          <w:noProof/>
          <w:color w:val="365F91" w:themeColor="accent1" w:themeShade="BF"/>
          <w:sz w:val="24"/>
          <w:szCs w:val="24"/>
        </w:rPr>
        <w:t xml:space="preserve"> im Jubiläumsjahr</w:t>
      </w:r>
      <w:r w:rsidRPr="007B0FB5">
        <w:rPr>
          <w:rFonts w:ascii="Franklin Gothic Medium" w:hAnsi="Franklin Gothic Medium" w:cs="Arial"/>
          <w:b/>
          <w:noProof/>
          <w:color w:val="365F91" w:themeColor="accent1" w:themeShade="BF"/>
          <w:sz w:val="24"/>
          <w:szCs w:val="24"/>
        </w:rPr>
        <w:t xml:space="preserve"> – Vorstand bestätigt! </w:t>
      </w:r>
    </w:p>
    <w:p w:rsidR="00D26907" w:rsidRPr="00851E86" w:rsidRDefault="00D26907" w:rsidP="002049FC">
      <w:pPr>
        <w:widowControl w:val="0"/>
        <w:tabs>
          <w:tab w:val="left" w:pos="5387"/>
        </w:tabs>
        <w:autoSpaceDE w:val="0"/>
        <w:autoSpaceDN w:val="0"/>
        <w:adjustRightInd w:val="0"/>
        <w:ind w:right="-144"/>
        <w:jc w:val="both"/>
        <w:rPr>
          <w:rFonts w:ascii="Arial" w:hAnsi="Arial" w:cs="Arial"/>
          <w:b/>
          <w:noProof/>
          <w:color w:val="365F91" w:themeColor="accent1" w:themeShade="BF"/>
          <w:sz w:val="24"/>
          <w:szCs w:val="24"/>
        </w:rPr>
      </w:pPr>
    </w:p>
    <w:p w:rsidR="00D26907" w:rsidRPr="007B0FB5" w:rsidRDefault="00851E86" w:rsidP="00473937">
      <w:pPr>
        <w:widowControl w:val="0"/>
        <w:tabs>
          <w:tab w:val="left" w:pos="5387"/>
        </w:tabs>
        <w:autoSpaceDE w:val="0"/>
        <w:autoSpaceDN w:val="0"/>
        <w:adjustRightInd w:val="0"/>
        <w:ind w:right="-144"/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</w:pPr>
      <w:r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>Im</w:t>
      </w:r>
      <w:r w:rsidR="00D26907"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 xml:space="preserve"> April fand im Gasthaus Nolden die Mitgliederversammlung des SV OLYMPIA BONN statt. Der bisherige Vorstan</w:t>
      </w:r>
      <w:r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>d wurde nach seiner ersten Amtszeit in seinem Amt bestätigt.</w:t>
      </w:r>
      <w:r w:rsidR="00D26907"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 xml:space="preserve"> Als Beisitzer wurden erneut Andrea Dorls und neu Michael Hübner sowie Gernot Manthey gewählt, als Kass</w:t>
      </w:r>
      <w:r w:rsid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>enprüfer</w:t>
      </w:r>
      <w:r w:rsidR="00D26907"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 xml:space="preserve">innen neu Andrea Wefers und erneut Cornelia Ellighofer-Nitka. </w:t>
      </w:r>
      <w:r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 xml:space="preserve">Auf Vorschlag des Ehrenvorstandes Günter Manns wurden </w:t>
      </w:r>
      <w:r w:rsidR="00D26907"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 xml:space="preserve">im Jubiläumsjahr </w:t>
      </w:r>
      <w:r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 xml:space="preserve">aufgrund Ihrer besonderen Verdienste für den Verein gleich drei Mitglieder zu Ehrenmitgliedern ernannt: </w:t>
      </w:r>
      <w:r w:rsidR="00D26907"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>Hans-Peter Linden sowie Gerda Gehlen und Karl Gehlen!</w:t>
      </w:r>
    </w:p>
    <w:p w:rsidR="00851E86" w:rsidRDefault="00D26907" w:rsidP="00473937">
      <w:pPr>
        <w:widowControl w:val="0"/>
        <w:tabs>
          <w:tab w:val="left" w:pos="5387"/>
        </w:tabs>
        <w:autoSpaceDE w:val="0"/>
        <w:autoSpaceDN w:val="0"/>
        <w:adjustRightInd w:val="0"/>
        <w:ind w:right="-144"/>
        <w:rPr>
          <w:rFonts w:ascii="Franklin Gothic Medium" w:hAnsi="Franklin Gothic Medium" w:cs="Arial"/>
          <w:noProof/>
          <w:color w:val="auto"/>
          <w:sz w:val="24"/>
          <w:szCs w:val="24"/>
        </w:rPr>
      </w:pPr>
      <w:r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>I</w:t>
      </w:r>
      <w:r w:rsidR="002049FC"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 xml:space="preserve">nformationen </w:t>
      </w:r>
      <w:r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>zu den Sportangeboten gibt es auf</w:t>
      </w:r>
      <w:r w:rsidR="002049FC"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 xml:space="preserve"> de</w:t>
      </w:r>
      <w:r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>r</w:t>
      </w:r>
      <w:r w:rsidR="002049FC" w:rsidRPr="007B0FB5">
        <w:rPr>
          <w:rFonts w:ascii="Franklin Gothic Medium" w:hAnsi="Franklin Gothic Medium" w:cs="Arial"/>
          <w:noProof/>
          <w:color w:val="365F91" w:themeColor="accent1" w:themeShade="BF"/>
          <w:sz w:val="24"/>
          <w:szCs w:val="24"/>
        </w:rPr>
        <w:t xml:space="preserve"> Homepage des Vereins unter </w:t>
      </w:r>
      <w:hyperlink r:id="rId8" w:history="1">
        <w:r w:rsidR="002049FC" w:rsidRPr="007B0FB5">
          <w:rPr>
            <w:rStyle w:val="Hyperlink"/>
            <w:rFonts w:ascii="Franklin Gothic Medium" w:hAnsi="Franklin Gothic Medium" w:cs="Arial"/>
            <w:noProof/>
            <w:sz w:val="24"/>
            <w:szCs w:val="24"/>
          </w:rPr>
          <w:t>www.olympia-bonn.de</w:t>
        </w:r>
      </w:hyperlink>
      <w:r w:rsidR="002049FC" w:rsidRPr="007B0FB5">
        <w:rPr>
          <w:rFonts w:ascii="Franklin Gothic Medium" w:hAnsi="Franklin Gothic Medium" w:cs="Arial"/>
          <w:noProof/>
          <w:color w:val="auto"/>
          <w:sz w:val="24"/>
          <w:szCs w:val="24"/>
        </w:rPr>
        <w:t>.</w:t>
      </w:r>
    </w:p>
    <w:p w:rsidR="00DD457C" w:rsidRDefault="00DD457C" w:rsidP="00473937">
      <w:pPr>
        <w:widowControl w:val="0"/>
        <w:tabs>
          <w:tab w:val="left" w:pos="5387"/>
        </w:tabs>
        <w:autoSpaceDE w:val="0"/>
        <w:autoSpaceDN w:val="0"/>
        <w:adjustRightInd w:val="0"/>
        <w:ind w:right="-144"/>
        <w:rPr>
          <w:rFonts w:ascii="Franklin Gothic Medium" w:hAnsi="Franklin Gothic Medium" w:cs="Arial"/>
          <w:noProof/>
          <w:color w:val="auto"/>
          <w:sz w:val="24"/>
          <w:szCs w:val="24"/>
        </w:rPr>
      </w:pPr>
    </w:p>
    <w:p w:rsidR="007B0FB5" w:rsidRPr="007B0FB5" w:rsidRDefault="007B0FB5" w:rsidP="00473937">
      <w:pPr>
        <w:widowControl w:val="0"/>
        <w:tabs>
          <w:tab w:val="left" w:pos="5387"/>
        </w:tabs>
        <w:autoSpaceDE w:val="0"/>
        <w:autoSpaceDN w:val="0"/>
        <w:adjustRightInd w:val="0"/>
        <w:ind w:right="-144"/>
        <w:rPr>
          <w:rFonts w:ascii="Franklin Gothic Medium" w:hAnsi="Franklin Gothic Medium" w:cs="Arial"/>
          <w:noProof/>
          <w:color w:val="auto"/>
          <w:sz w:val="24"/>
          <w:szCs w:val="24"/>
        </w:rPr>
      </w:pPr>
      <w:r>
        <w:rPr>
          <w:rFonts w:ascii="Franklin Gothic Medium" w:hAnsi="Franklin Gothic Medium" w:cs="Arial"/>
          <w:noProof/>
          <w:color w:val="auto"/>
          <w:sz w:val="24"/>
          <w:szCs w:val="24"/>
        </w:rPr>
        <w:drawing>
          <wp:inline distT="0" distB="0" distL="0" distR="0">
            <wp:extent cx="5848350" cy="3181350"/>
            <wp:effectExtent l="19050" t="0" r="0" b="0"/>
            <wp:docPr id="3" name="Grafik 2" descr="IMG_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25.JPG"/>
                    <pic:cNvPicPr/>
                  </pic:nvPicPr>
                  <pic:blipFill>
                    <a:blip r:embed="rId9" cstate="print"/>
                    <a:srcRect t="2383" b="25268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E86" w:rsidRPr="00DD457C" w:rsidRDefault="00851E86" w:rsidP="00851E86">
      <w:pPr>
        <w:rPr>
          <w:rFonts w:ascii="Franklin Gothic Medium" w:hAnsi="Franklin Gothic Medium" w:cs="Arial"/>
          <w:color w:val="365F91" w:themeColor="accent1" w:themeShade="BF"/>
          <w:sz w:val="22"/>
          <w:szCs w:val="22"/>
        </w:rPr>
      </w:pPr>
    </w:p>
    <w:p w:rsidR="002049FC" w:rsidRPr="00851E86" w:rsidRDefault="007B0FB5" w:rsidP="001550FB">
      <w:pPr>
        <w:rPr>
          <w:rFonts w:ascii="Arial" w:hAnsi="Arial" w:cs="Arial"/>
          <w:sz w:val="24"/>
          <w:szCs w:val="24"/>
        </w:rPr>
      </w:pPr>
      <w:r w:rsidRPr="00DD457C">
        <w:rPr>
          <w:rFonts w:ascii="Franklin Gothic Medium" w:hAnsi="Franklin Gothic Medium" w:cs="Arial"/>
          <w:color w:val="365F91" w:themeColor="accent1" w:themeShade="BF"/>
          <w:sz w:val="22"/>
          <w:szCs w:val="22"/>
        </w:rPr>
        <w:t>v.l.n.r.: Anja Hübner (2. Vorsitzende), Ehrenmitglieder Karl Gehlen, Gerda Gehlen und Hans-Peter Linden</w:t>
      </w:r>
      <w:r w:rsidR="00DD457C" w:rsidRPr="00DD457C">
        <w:rPr>
          <w:rFonts w:ascii="Franklin Gothic Medium" w:hAnsi="Franklin Gothic Medium" w:cs="Arial"/>
          <w:color w:val="365F91" w:themeColor="accent1" w:themeShade="BF"/>
          <w:sz w:val="22"/>
          <w:szCs w:val="22"/>
        </w:rPr>
        <w:t xml:space="preserve"> sowie Claudia Manthey (1. Vorsitzende)</w:t>
      </w:r>
    </w:p>
    <w:sectPr w:rsidR="002049FC" w:rsidRPr="00851E86" w:rsidSect="00851E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665" w:rsidRDefault="009B4665" w:rsidP="005A514D">
      <w:r>
        <w:separator/>
      </w:r>
    </w:p>
  </w:endnote>
  <w:endnote w:type="continuationSeparator" w:id="0">
    <w:p w:rsidR="009B4665" w:rsidRDefault="009B4665" w:rsidP="005A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le-GroteskHal">
    <w:panose1 w:val="00000000000000000000"/>
    <w:charset w:val="00"/>
    <w:family w:val="auto"/>
    <w:pitch w:val="variable"/>
    <w:sig w:usb0="A00002AF" w:usb1="1000204B" w:usb2="00000000" w:usb3="00000000" w:csb0="00000097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duitItc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A63" w:rsidRDefault="004C2A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A63" w:rsidRDefault="004C2A6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A63" w:rsidRDefault="004C2A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665" w:rsidRDefault="009B4665" w:rsidP="005A514D">
      <w:r>
        <w:separator/>
      </w:r>
    </w:p>
  </w:footnote>
  <w:footnote w:type="continuationSeparator" w:id="0">
    <w:p w:rsidR="009B4665" w:rsidRDefault="009B4665" w:rsidP="005A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A63" w:rsidRDefault="004C2A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2B9" w:rsidRDefault="00851E86" w:rsidP="00851E86">
    <w:pPr>
      <w:pStyle w:val="Kopfzeile"/>
      <w:jc w:val="center"/>
    </w:pPr>
    <w:r>
      <w:rPr>
        <w:noProof/>
      </w:rPr>
      <w:drawing>
        <wp:inline distT="0" distB="0" distL="0" distR="0">
          <wp:extent cx="2619375" cy="820349"/>
          <wp:effectExtent l="0" t="0" r="0" b="0"/>
          <wp:docPr id="2" name="Grafik 1" descr="S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878" cy="8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514D" w:rsidRPr="00851E86" w:rsidRDefault="002049FC">
    <w:pPr>
      <w:pStyle w:val="Kopfzeile"/>
      <w:rPr>
        <w:rFonts w:ascii="Franklin Gothic Medium" w:hAnsi="Franklin Gothic Medium" w:cs="Arial"/>
        <w:color w:val="365F91" w:themeColor="accent1" w:themeShade="BF"/>
        <w:sz w:val="24"/>
        <w:szCs w:val="24"/>
      </w:rPr>
    </w:pPr>
    <w:r w:rsidRPr="00851E86">
      <w:rPr>
        <w:rFonts w:ascii="Franklin Gothic Medium" w:hAnsi="Franklin Gothic Medium" w:cs="Arial"/>
        <w:color w:val="365F91" w:themeColor="accent1" w:themeShade="BF"/>
        <w:sz w:val="24"/>
        <w:szCs w:val="24"/>
      </w:rPr>
      <w:t xml:space="preserve">Pressemeldung SV OLYMPIA BONN – </w:t>
    </w:r>
    <w:r w:rsidR="00851E86" w:rsidRPr="00851E86">
      <w:rPr>
        <w:rFonts w:ascii="Franklin Gothic Medium" w:hAnsi="Franklin Gothic Medium" w:cs="Arial"/>
        <w:color w:val="365F91" w:themeColor="accent1" w:themeShade="BF"/>
        <w:sz w:val="24"/>
        <w:szCs w:val="24"/>
      </w:rPr>
      <w:t xml:space="preserve">April </w:t>
    </w:r>
    <w:r w:rsidR="004C2A63">
      <w:rPr>
        <w:rFonts w:ascii="Franklin Gothic Medium" w:hAnsi="Franklin Gothic Medium" w:cs="Arial"/>
        <w:color w:val="365F91" w:themeColor="accent1" w:themeShade="BF"/>
        <w:sz w:val="24"/>
        <w:szCs w:val="24"/>
      </w:rPr>
      <w:t>2018</w:t>
    </w:r>
    <w:bookmarkStart w:id="0" w:name="_GoBack"/>
    <w:bookmarkEnd w:id="0"/>
  </w:p>
  <w:p w:rsidR="00B522B9" w:rsidRDefault="00B522B9">
    <w:pPr>
      <w:pStyle w:val="Kopfzeile"/>
    </w:pPr>
  </w:p>
  <w:p w:rsidR="00B522B9" w:rsidRDefault="00B522B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A63" w:rsidRDefault="004C2A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C31DC"/>
    <w:multiLevelType w:val="hybridMultilevel"/>
    <w:tmpl w:val="DEEA6B3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D3FDB"/>
    <w:multiLevelType w:val="hybridMultilevel"/>
    <w:tmpl w:val="17E4F1E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50906"/>
    <w:multiLevelType w:val="hybridMultilevel"/>
    <w:tmpl w:val="FE00F23C"/>
    <w:lvl w:ilvl="0" w:tplc="4F5845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7D5"/>
    <w:rsid w:val="0000353B"/>
    <w:rsid w:val="00021101"/>
    <w:rsid w:val="00051875"/>
    <w:rsid w:val="00056518"/>
    <w:rsid w:val="000631DB"/>
    <w:rsid w:val="00083D95"/>
    <w:rsid w:val="000F61E9"/>
    <w:rsid w:val="00106EBE"/>
    <w:rsid w:val="001550FB"/>
    <w:rsid w:val="001D18F1"/>
    <w:rsid w:val="002049FC"/>
    <w:rsid w:val="002158A2"/>
    <w:rsid w:val="002204B7"/>
    <w:rsid w:val="00221EC3"/>
    <w:rsid w:val="002308FB"/>
    <w:rsid w:val="00270468"/>
    <w:rsid w:val="00284D9A"/>
    <w:rsid w:val="002C2764"/>
    <w:rsid w:val="002D1CAE"/>
    <w:rsid w:val="0034536F"/>
    <w:rsid w:val="00351501"/>
    <w:rsid w:val="00397CFE"/>
    <w:rsid w:val="003A2294"/>
    <w:rsid w:val="003F7C85"/>
    <w:rsid w:val="0047171D"/>
    <w:rsid w:val="00473937"/>
    <w:rsid w:val="00476CA8"/>
    <w:rsid w:val="0047731E"/>
    <w:rsid w:val="004B3D31"/>
    <w:rsid w:val="004C2A63"/>
    <w:rsid w:val="005106AB"/>
    <w:rsid w:val="00511D0C"/>
    <w:rsid w:val="00557E29"/>
    <w:rsid w:val="005A3DE8"/>
    <w:rsid w:val="005A514D"/>
    <w:rsid w:val="005F1724"/>
    <w:rsid w:val="005F786B"/>
    <w:rsid w:val="00607E65"/>
    <w:rsid w:val="00681FBC"/>
    <w:rsid w:val="006D2F3D"/>
    <w:rsid w:val="007258FC"/>
    <w:rsid w:val="0075376B"/>
    <w:rsid w:val="007867BF"/>
    <w:rsid w:val="007A19A9"/>
    <w:rsid w:val="007B0FB5"/>
    <w:rsid w:val="007B4C2E"/>
    <w:rsid w:val="00851E86"/>
    <w:rsid w:val="008617C9"/>
    <w:rsid w:val="008B0B36"/>
    <w:rsid w:val="008E5828"/>
    <w:rsid w:val="009233BF"/>
    <w:rsid w:val="00933249"/>
    <w:rsid w:val="0099273E"/>
    <w:rsid w:val="00997342"/>
    <w:rsid w:val="009B4665"/>
    <w:rsid w:val="009D09AF"/>
    <w:rsid w:val="009E1F99"/>
    <w:rsid w:val="00A20A7F"/>
    <w:rsid w:val="00A43638"/>
    <w:rsid w:val="00A46120"/>
    <w:rsid w:val="00AE02B8"/>
    <w:rsid w:val="00B05061"/>
    <w:rsid w:val="00B37789"/>
    <w:rsid w:val="00B522B9"/>
    <w:rsid w:val="00BF50A2"/>
    <w:rsid w:val="00C40B92"/>
    <w:rsid w:val="00C80C95"/>
    <w:rsid w:val="00CA35EC"/>
    <w:rsid w:val="00CB67AA"/>
    <w:rsid w:val="00CC5660"/>
    <w:rsid w:val="00CD052B"/>
    <w:rsid w:val="00CF2CF8"/>
    <w:rsid w:val="00CF3191"/>
    <w:rsid w:val="00CF4035"/>
    <w:rsid w:val="00D063D7"/>
    <w:rsid w:val="00D20A5A"/>
    <w:rsid w:val="00D26907"/>
    <w:rsid w:val="00D35CCE"/>
    <w:rsid w:val="00D44DC5"/>
    <w:rsid w:val="00D5084D"/>
    <w:rsid w:val="00D75C86"/>
    <w:rsid w:val="00DA55CD"/>
    <w:rsid w:val="00DB3BEF"/>
    <w:rsid w:val="00DD457C"/>
    <w:rsid w:val="00DD7F7D"/>
    <w:rsid w:val="00E417D5"/>
    <w:rsid w:val="00E77707"/>
    <w:rsid w:val="00E843C2"/>
    <w:rsid w:val="00EF52DB"/>
    <w:rsid w:val="00F60327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A214D"/>
  <w15:docId w15:val="{F891ED90-3884-4171-AE92-B1B41A35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417D5"/>
    <w:pPr>
      <w:spacing w:after="0" w:line="240" w:lineRule="auto"/>
    </w:pPr>
    <w:rPr>
      <w:rFonts w:ascii="Tele-GroteskHal" w:eastAsia="Times" w:hAnsi="Tele-GroteskHal" w:cs="Times New Roman"/>
      <w:color w:val="000000"/>
      <w:sz w:val="20"/>
      <w:szCs w:val="20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CD052B"/>
    <w:pPr>
      <w:spacing w:before="100" w:beforeAutospacing="1" w:after="100" w:afterAutospacing="1"/>
      <w:outlineLvl w:val="0"/>
    </w:pPr>
    <w:rPr>
      <w:rFonts w:ascii="ConduitItcBold" w:eastAsia="Times New Roman" w:hAnsi="ConduitItcBold"/>
      <w:b/>
      <w:bCs/>
      <w:kern w:val="36"/>
      <w:sz w:val="31"/>
      <w:szCs w:val="3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50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50A2"/>
    <w:rPr>
      <w:rFonts w:ascii="Tahoma" w:eastAsia="Times" w:hAnsi="Tahoma" w:cs="Tahoma"/>
      <w:color w:val="000000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A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0A7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0A7F"/>
    <w:rPr>
      <w:rFonts w:ascii="Tele-GroteskHal" w:eastAsia="Times" w:hAnsi="Tele-GroteskHal" w:cs="Times New Roman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0A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0A7F"/>
    <w:rPr>
      <w:rFonts w:ascii="Tele-GroteskHal" w:eastAsia="Times" w:hAnsi="Tele-GroteskHal" w:cs="Times New Roman"/>
      <w:b/>
      <w:bCs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A51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514D"/>
    <w:rPr>
      <w:rFonts w:ascii="Tele-GroteskHal" w:eastAsia="Times" w:hAnsi="Tele-GroteskHal" w:cs="Times New Roman"/>
      <w:color w:val="000000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A51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514D"/>
    <w:rPr>
      <w:rFonts w:ascii="Tele-GroteskHal" w:eastAsia="Times" w:hAnsi="Tele-GroteskHal" w:cs="Times New Roman"/>
      <w:color w:val="000000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D052B"/>
    <w:rPr>
      <w:rFonts w:ascii="ConduitItcBold" w:eastAsia="Times New Roman" w:hAnsi="ConduitItcBold" w:cs="Times New Roman"/>
      <w:b/>
      <w:bCs/>
      <w:color w:val="000000"/>
      <w:kern w:val="36"/>
      <w:sz w:val="31"/>
      <w:szCs w:val="31"/>
      <w:lang w:eastAsia="de-DE"/>
    </w:rPr>
  </w:style>
  <w:style w:type="paragraph" w:styleId="Listenabsatz">
    <w:name w:val="List Paragraph"/>
    <w:basedOn w:val="Standard"/>
    <w:uiPriority w:val="34"/>
    <w:qFormat/>
    <w:rsid w:val="00D063D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522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1649">
                  <w:marLeft w:val="0"/>
                  <w:marRight w:val="0"/>
                  <w:marTop w:val="96"/>
                  <w:marBottom w:val="2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535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5063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ia-bonn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F0ED5-AA70-4433-BBF5-1753C186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Pressemeldung SV Olympia</vt:lpstr>
    </vt:vector>
  </TitlesOfParts>
  <Company>Deutsche Telekom AG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Pressemeldung SV Olympia</dc:title>
  <dc:subject>Neu in 2015</dc:subject>
  <dc:creator>Claudia Manthey</dc:creator>
  <cp:lastModifiedBy>Manthey, Claudia</cp:lastModifiedBy>
  <cp:revision>6</cp:revision>
  <dcterms:created xsi:type="dcterms:W3CDTF">2018-05-14T07:33:00Z</dcterms:created>
  <dcterms:modified xsi:type="dcterms:W3CDTF">2018-11-09T19:18:00Z</dcterms:modified>
</cp:coreProperties>
</file>