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95" w:rsidRDefault="00CD4969" w:rsidP="001D0895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</w:rPr>
        <w:t>Autogenes Training</w:t>
      </w:r>
    </w:p>
    <w:p w:rsidR="001D0895" w:rsidRDefault="001D0895" w:rsidP="001D0895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</w:p>
    <w:p w:rsidR="00CD4969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t>Der SV OLYMPIA bietet ab 8. November einen Grundkurs „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t>Autogenes Training</w:t>
      </w:r>
      <w:r>
        <w:rPr>
          <w:rFonts w:ascii="Arial" w:hAnsi="Arial" w:cs="Arial"/>
          <w:noProof/>
          <w:color w:val="auto"/>
          <w:sz w:val="24"/>
          <w:szCs w:val="24"/>
        </w:rPr>
        <w:t>“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auto"/>
          <w:sz w:val="24"/>
          <w:szCs w:val="24"/>
        </w:rPr>
        <w:t>in Endenich an.</w:t>
      </w:r>
    </w:p>
    <w:p w:rsidR="00CD4969" w:rsidRPr="00CD4969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CD4969">
        <w:rPr>
          <w:rFonts w:ascii="Arial" w:hAnsi="Arial" w:cs="Arial"/>
          <w:noProof/>
          <w:color w:val="auto"/>
          <w:sz w:val="24"/>
          <w:szCs w:val="24"/>
        </w:rPr>
        <w:t xml:space="preserve">Autogenes Training 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t>ist eine Entspannungstechnik, die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br/>
        <w:t>allein auf der menschlichen Vorstellungskraft basiert. Dieses Training kann jeder erlernen und durchführen – unabhängig vom Alter und der persönlichen körper-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br/>
        <w:t>lichen Fitness. Autogenes Training bietet viele Vorteile:</w:t>
      </w:r>
    </w:p>
    <w:p w:rsidR="00CD4969" w:rsidRPr="00CD4969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CD4969">
        <w:rPr>
          <w:rFonts w:ascii="Arial" w:hAnsi="Arial" w:cs="Arial"/>
          <w:noProof/>
          <w:color w:val="auto"/>
          <w:sz w:val="24"/>
          <w:szCs w:val="24"/>
        </w:rPr>
        <w:t xml:space="preserve">• </w:t>
      </w:r>
      <w:r w:rsidRPr="00F25158">
        <w:rPr>
          <w:rFonts w:ascii="Arial" w:hAnsi="Arial" w:cs="Arial"/>
          <w:noProof/>
          <w:color w:val="auto"/>
          <w:sz w:val="24"/>
          <w:szCs w:val="24"/>
        </w:rPr>
        <w:t>Abbau von Muskelverspannungen und Haltungsschäden</w:t>
      </w:r>
    </w:p>
    <w:p w:rsidR="00CD4969" w:rsidRPr="00CD4969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F25158">
        <w:rPr>
          <w:rFonts w:ascii="Arial" w:hAnsi="Arial" w:cs="Arial"/>
          <w:noProof/>
          <w:color w:val="auto"/>
          <w:sz w:val="24"/>
          <w:szCs w:val="24"/>
        </w:rPr>
        <w:t>• Positive Auswirkung auf Magen-und Darmstörungen</w:t>
      </w:r>
    </w:p>
    <w:p w:rsidR="00CD4969" w:rsidRPr="00CD4969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F25158">
        <w:rPr>
          <w:rFonts w:ascii="Arial" w:hAnsi="Arial" w:cs="Arial"/>
          <w:noProof/>
          <w:color w:val="auto"/>
          <w:sz w:val="24"/>
          <w:szCs w:val="24"/>
        </w:rPr>
        <w:t>• Rückgang von chronischen Schmerzen, Kopfschmerzen</w:t>
      </w:r>
      <w:r w:rsidRPr="00F25158">
        <w:rPr>
          <w:rFonts w:ascii="Arial" w:hAnsi="Arial" w:cs="Arial"/>
          <w:noProof/>
          <w:color w:val="auto"/>
          <w:sz w:val="24"/>
          <w:szCs w:val="24"/>
        </w:rPr>
        <w:br/>
        <w:t>und Migräne</w:t>
      </w:r>
    </w:p>
    <w:p w:rsidR="00CD4969" w:rsidRPr="00CD4969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F25158">
        <w:rPr>
          <w:rFonts w:ascii="Arial" w:hAnsi="Arial" w:cs="Arial"/>
          <w:noProof/>
          <w:color w:val="auto"/>
          <w:sz w:val="24"/>
          <w:szCs w:val="24"/>
        </w:rPr>
        <w:t>• Steigerung der Leistungsfähigkeit, Verringerung</w:t>
      </w:r>
      <w:r w:rsidRPr="00F25158">
        <w:rPr>
          <w:rFonts w:ascii="Arial" w:hAnsi="Arial" w:cs="Arial"/>
          <w:noProof/>
          <w:color w:val="auto"/>
          <w:sz w:val="24"/>
          <w:szCs w:val="24"/>
        </w:rPr>
        <w:br/>
        <w:t>von Konzentrationsstörungen</w:t>
      </w:r>
    </w:p>
    <w:p w:rsidR="00CD4969" w:rsidRPr="00CD4969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F25158">
        <w:rPr>
          <w:rFonts w:ascii="Arial" w:hAnsi="Arial" w:cs="Arial"/>
          <w:noProof/>
          <w:color w:val="auto"/>
          <w:sz w:val="24"/>
          <w:szCs w:val="24"/>
        </w:rPr>
        <w:t>• Positiver Effekt bei psychischen Belastungen</w:t>
      </w:r>
    </w:p>
    <w:p w:rsidR="00CD4969" w:rsidRPr="00CD4969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F25158">
        <w:rPr>
          <w:rFonts w:ascii="Arial" w:hAnsi="Arial" w:cs="Arial"/>
          <w:noProof/>
          <w:color w:val="auto"/>
          <w:sz w:val="24"/>
          <w:szCs w:val="24"/>
        </w:rPr>
        <w:t>• Mehr Gelassenheit und innere Ruhe</w:t>
      </w:r>
    </w:p>
    <w:p w:rsidR="00F25158" w:rsidRDefault="00F25158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</w:p>
    <w:p w:rsidR="00F25158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CD4969">
        <w:rPr>
          <w:rFonts w:ascii="Arial" w:hAnsi="Arial" w:cs="Arial"/>
          <w:b/>
          <w:bCs/>
          <w:noProof/>
          <w:color w:val="auto"/>
          <w:sz w:val="24"/>
          <w:szCs w:val="24"/>
        </w:rPr>
        <w:t>Trainerin: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t xml:space="preserve"> Anja Harder, Dipl. Psychologische Beraterin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br/>
        <w:t xml:space="preserve">                (IAPP) &amp; Entspannung</w:t>
      </w:r>
      <w:r>
        <w:rPr>
          <w:rFonts w:ascii="Arial" w:hAnsi="Arial" w:cs="Arial"/>
          <w:noProof/>
          <w:color w:val="auto"/>
          <w:sz w:val="24"/>
          <w:szCs w:val="24"/>
        </w:rPr>
        <w:t>spädagogin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br/>
      </w:r>
      <w:r w:rsidRPr="00CD4969">
        <w:rPr>
          <w:rFonts w:ascii="Arial" w:hAnsi="Arial" w:cs="Arial"/>
          <w:b/>
          <w:bCs/>
          <w:noProof/>
          <w:color w:val="auto"/>
          <w:sz w:val="24"/>
          <w:szCs w:val="24"/>
        </w:rPr>
        <w:t xml:space="preserve">Kursbeginn: 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t>Donnerstag, 8. November 2018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br/>
        <w:t xml:space="preserve">               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       jeweils 20 bis 21:30 Uhr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br/>
      </w:r>
      <w:r w:rsidRPr="00CD4969">
        <w:rPr>
          <w:rFonts w:ascii="Arial" w:hAnsi="Arial" w:cs="Arial"/>
          <w:b/>
          <w:bCs/>
          <w:noProof/>
          <w:color w:val="auto"/>
          <w:sz w:val="24"/>
          <w:szCs w:val="24"/>
        </w:rPr>
        <w:t xml:space="preserve">Kursdauer: 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t>12 Einheiten, je 90 Minuten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br/>
      </w:r>
      <w:r w:rsidRPr="00CD4969">
        <w:rPr>
          <w:rFonts w:ascii="Arial" w:hAnsi="Arial" w:cs="Arial"/>
          <w:noProof/>
          <w:color w:val="auto"/>
          <w:sz w:val="24"/>
          <w:szCs w:val="24"/>
        </w:rPr>
        <w:br/>
      </w:r>
      <w:r w:rsidRPr="00CD4969">
        <w:rPr>
          <w:rFonts w:ascii="Arial" w:hAnsi="Arial" w:cs="Arial"/>
          <w:b/>
          <w:bCs/>
          <w:noProof/>
          <w:color w:val="auto"/>
          <w:sz w:val="24"/>
          <w:szCs w:val="24"/>
        </w:rPr>
        <w:t>Kursort: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t xml:space="preserve"> Turnhalle Karl-Simrock-Hauptschule,</w:t>
      </w:r>
      <w:r w:rsidRPr="00CD4969">
        <w:rPr>
          <w:rFonts w:ascii="Arial" w:hAnsi="Arial" w:cs="Arial"/>
          <w:noProof/>
          <w:color w:val="auto"/>
          <w:sz w:val="24"/>
          <w:szCs w:val="24"/>
        </w:rPr>
        <w:br/>
        <w:t xml:space="preserve">              Am Burggraben 20, 53121 Bonn</w:t>
      </w:r>
      <w:bookmarkStart w:id="0" w:name="_GoBack"/>
      <w:bookmarkEnd w:id="0"/>
    </w:p>
    <w:p w:rsidR="00CD4969" w:rsidRDefault="00CD4969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</w:p>
    <w:p w:rsidR="002049FC" w:rsidRPr="005E0D4B" w:rsidRDefault="001D0895" w:rsidP="00CD496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Weitergehende Informationen bietet die Homepage des Vereins unter </w:t>
      </w:r>
      <w:hyperlink r:id="rId8" w:history="1">
        <w:r w:rsidRPr="003E3AC1">
          <w:rPr>
            <w:rStyle w:val="Hyperlink"/>
            <w:rFonts w:ascii="Arial" w:hAnsi="Arial" w:cs="Arial"/>
            <w:noProof/>
            <w:sz w:val="24"/>
            <w:szCs w:val="24"/>
          </w:rPr>
          <w:t>www.olympia-bonn.de</w:t>
        </w:r>
      </w:hyperlink>
      <w:r w:rsidR="005E0D4B">
        <w:rPr>
          <w:rFonts w:ascii="Arial" w:hAnsi="Arial" w:cs="Arial"/>
          <w:noProof/>
          <w:color w:val="auto"/>
          <w:sz w:val="24"/>
          <w:szCs w:val="24"/>
        </w:rPr>
        <w:t>.</w:t>
      </w:r>
    </w:p>
    <w:sectPr w:rsidR="002049FC" w:rsidRPr="005E0D4B" w:rsidSect="00851E86">
      <w:headerReference w:type="default" r:id="rId9"/>
      <w:pgSz w:w="11906" w:h="16838"/>
      <w:pgMar w:top="1417" w:right="1274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22" w:rsidRDefault="00AF3422" w:rsidP="005A514D">
      <w:r>
        <w:separator/>
      </w:r>
    </w:p>
  </w:endnote>
  <w:endnote w:type="continuationSeparator" w:id="0">
    <w:p w:rsidR="00AF3422" w:rsidRDefault="00AF3422" w:rsidP="005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22" w:rsidRDefault="00AF3422" w:rsidP="005A514D">
      <w:r>
        <w:separator/>
      </w:r>
    </w:p>
  </w:footnote>
  <w:footnote w:type="continuationSeparator" w:id="0">
    <w:p w:rsidR="00AF3422" w:rsidRDefault="00AF3422" w:rsidP="005A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B9" w:rsidRDefault="00851E86" w:rsidP="00851E86">
    <w:pPr>
      <w:pStyle w:val="Kopfzeile"/>
      <w:jc w:val="center"/>
    </w:pPr>
    <w:r>
      <w:rPr>
        <w:noProof/>
      </w:rPr>
      <w:drawing>
        <wp:inline distT="0" distB="0" distL="0" distR="0">
          <wp:extent cx="2619375" cy="820349"/>
          <wp:effectExtent l="0" t="0" r="0" b="0"/>
          <wp:docPr id="2" name="Grafik 1" descr="S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878" cy="8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514D" w:rsidRPr="00851E86" w:rsidRDefault="002049FC">
    <w:pPr>
      <w:pStyle w:val="Kopfzeile"/>
      <w:rPr>
        <w:rFonts w:ascii="Franklin Gothic Medium" w:hAnsi="Franklin Gothic Medium" w:cs="Arial"/>
        <w:color w:val="365F91" w:themeColor="accent1" w:themeShade="BF"/>
        <w:sz w:val="24"/>
        <w:szCs w:val="24"/>
      </w:rPr>
    </w:pPr>
    <w:r w:rsidRPr="00851E86">
      <w:rPr>
        <w:rFonts w:ascii="Franklin Gothic Medium" w:hAnsi="Franklin Gothic Medium" w:cs="Arial"/>
        <w:color w:val="365F91" w:themeColor="accent1" w:themeShade="BF"/>
        <w:sz w:val="24"/>
        <w:szCs w:val="24"/>
      </w:rPr>
      <w:t xml:space="preserve">Pressemeldung SV OLYMPIA BONN – </w:t>
    </w:r>
    <w:r w:rsidR="00CD4969">
      <w:rPr>
        <w:rFonts w:ascii="Franklin Gothic Medium" w:hAnsi="Franklin Gothic Medium" w:cs="Arial"/>
        <w:color w:val="365F91" w:themeColor="accent1" w:themeShade="BF"/>
        <w:sz w:val="24"/>
        <w:szCs w:val="24"/>
      </w:rPr>
      <w:t>Oktober</w:t>
    </w:r>
    <w:r w:rsidR="00851E86" w:rsidRPr="00851E86">
      <w:rPr>
        <w:rFonts w:ascii="Franklin Gothic Medium" w:hAnsi="Franklin Gothic Medium" w:cs="Arial"/>
        <w:color w:val="365F91" w:themeColor="accent1" w:themeShade="BF"/>
        <w:sz w:val="24"/>
        <w:szCs w:val="24"/>
      </w:rPr>
      <w:t xml:space="preserve"> </w:t>
    </w:r>
    <w:r w:rsidR="001D0895">
      <w:rPr>
        <w:rFonts w:ascii="Franklin Gothic Medium" w:hAnsi="Franklin Gothic Medium" w:cs="Arial"/>
        <w:color w:val="365F91" w:themeColor="accent1" w:themeShade="BF"/>
        <w:sz w:val="24"/>
        <w:szCs w:val="24"/>
      </w:rPr>
      <w:t>2018</w:t>
    </w:r>
  </w:p>
  <w:p w:rsidR="00B522B9" w:rsidRDefault="00B522B9">
    <w:pPr>
      <w:pStyle w:val="Kopfzeile"/>
    </w:pPr>
  </w:p>
  <w:p w:rsidR="00B522B9" w:rsidRDefault="00B52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1DC"/>
    <w:multiLevelType w:val="hybridMultilevel"/>
    <w:tmpl w:val="DEEA6B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3FDB"/>
    <w:multiLevelType w:val="hybridMultilevel"/>
    <w:tmpl w:val="17E4F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0906"/>
    <w:multiLevelType w:val="hybridMultilevel"/>
    <w:tmpl w:val="FE00F23C"/>
    <w:lvl w:ilvl="0" w:tplc="4F5845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7D5"/>
    <w:rsid w:val="0000353B"/>
    <w:rsid w:val="00021101"/>
    <w:rsid w:val="00051875"/>
    <w:rsid w:val="00055CFC"/>
    <w:rsid w:val="00056518"/>
    <w:rsid w:val="000631DB"/>
    <w:rsid w:val="00083D95"/>
    <w:rsid w:val="000F61E9"/>
    <w:rsid w:val="00106EBE"/>
    <w:rsid w:val="001550FB"/>
    <w:rsid w:val="001D0895"/>
    <w:rsid w:val="001D18F1"/>
    <w:rsid w:val="002049FC"/>
    <w:rsid w:val="002158A2"/>
    <w:rsid w:val="002204B7"/>
    <w:rsid w:val="00221EC3"/>
    <w:rsid w:val="002308FB"/>
    <w:rsid w:val="00270468"/>
    <w:rsid w:val="00284D9A"/>
    <w:rsid w:val="002C2764"/>
    <w:rsid w:val="002D1CAE"/>
    <w:rsid w:val="0034536F"/>
    <w:rsid w:val="00351501"/>
    <w:rsid w:val="00397CFE"/>
    <w:rsid w:val="003A2294"/>
    <w:rsid w:val="003F7C85"/>
    <w:rsid w:val="0047171D"/>
    <w:rsid w:val="00473937"/>
    <w:rsid w:val="00476CA8"/>
    <w:rsid w:val="0047731E"/>
    <w:rsid w:val="004B3D31"/>
    <w:rsid w:val="005106AB"/>
    <w:rsid w:val="00511D0C"/>
    <w:rsid w:val="00557E29"/>
    <w:rsid w:val="005A3DE8"/>
    <w:rsid w:val="005A514D"/>
    <w:rsid w:val="005E0D4B"/>
    <w:rsid w:val="005E1A22"/>
    <w:rsid w:val="005F1724"/>
    <w:rsid w:val="005F786B"/>
    <w:rsid w:val="00607E65"/>
    <w:rsid w:val="00681FBC"/>
    <w:rsid w:val="006D2F3D"/>
    <w:rsid w:val="007258FC"/>
    <w:rsid w:val="0075376B"/>
    <w:rsid w:val="007867BF"/>
    <w:rsid w:val="007A19A9"/>
    <w:rsid w:val="007B0FB5"/>
    <w:rsid w:val="007B4C2E"/>
    <w:rsid w:val="00851E86"/>
    <w:rsid w:val="008617C9"/>
    <w:rsid w:val="008B0B36"/>
    <w:rsid w:val="008E5828"/>
    <w:rsid w:val="009233BF"/>
    <w:rsid w:val="00933249"/>
    <w:rsid w:val="0099273E"/>
    <w:rsid w:val="00997342"/>
    <w:rsid w:val="009D09AF"/>
    <w:rsid w:val="009E1F99"/>
    <w:rsid w:val="00A20A7F"/>
    <w:rsid w:val="00A43638"/>
    <w:rsid w:val="00A46120"/>
    <w:rsid w:val="00AE02B8"/>
    <w:rsid w:val="00AF3422"/>
    <w:rsid w:val="00B05061"/>
    <w:rsid w:val="00B37789"/>
    <w:rsid w:val="00B522B9"/>
    <w:rsid w:val="00BF50A2"/>
    <w:rsid w:val="00C40B92"/>
    <w:rsid w:val="00C80C95"/>
    <w:rsid w:val="00CA35EC"/>
    <w:rsid w:val="00CB67AA"/>
    <w:rsid w:val="00CC5660"/>
    <w:rsid w:val="00CD052B"/>
    <w:rsid w:val="00CD4969"/>
    <w:rsid w:val="00CF2CF8"/>
    <w:rsid w:val="00CF3191"/>
    <w:rsid w:val="00CF4035"/>
    <w:rsid w:val="00D063D7"/>
    <w:rsid w:val="00D20A5A"/>
    <w:rsid w:val="00D26907"/>
    <w:rsid w:val="00D35CCE"/>
    <w:rsid w:val="00D44DC5"/>
    <w:rsid w:val="00D5084D"/>
    <w:rsid w:val="00D75C86"/>
    <w:rsid w:val="00DA55CD"/>
    <w:rsid w:val="00DB3BEF"/>
    <w:rsid w:val="00DD457C"/>
    <w:rsid w:val="00DD7F7D"/>
    <w:rsid w:val="00E417D5"/>
    <w:rsid w:val="00E77707"/>
    <w:rsid w:val="00E843C2"/>
    <w:rsid w:val="00EF52DB"/>
    <w:rsid w:val="00F25158"/>
    <w:rsid w:val="00F6032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EC54"/>
  <w15:docId w15:val="{7DE3FBC4-475A-4E01-994E-D5D62FED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17D5"/>
    <w:pPr>
      <w:spacing w:after="0" w:line="240" w:lineRule="auto"/>
    </w:pPr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D052B"/>
    <w:pPr>
      <w:spacing w:before="100" w:beforeAutospacing="1" w:after="100" w:afterAutospacing="1"/>
      <w:outlineLvl w:val="0"/>
    </w:pPr>
    <w:rPr>
      <w:rFonts w:ascii="ConduitItcBold" w:eastAsia="Times New Roman" w:hAnsi="ConduitItcBold"/>
      <w:b/>
      <w:bCs/>
      <w:kern w:val="36"/>
      <w:sz w:val="31"/>
      <w:szCs w:val="3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0A2"/>
    <w:rPr>
      <w:rFonts w:ascii="Tahoma" w:eastAsia="Times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A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A7F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7F"/>
    <w:rPr>
      <w:rFonts w:ascii="Tele-GroteskHal" w:eastAsia="Times" w:hAnsi="Tele-GroteskHal" w:cs="Times New Roman"/>
      <w:b/>
      <w:bCs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5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2B"/>
    <w:rPr>
      <w:rFonts w:ascii="ConduitItcBold" w:eastAsia="Times New Roman" w:hAnsi="ConduitItcBold" w:cs="Times New Roman"/>
      <w:b/>
      <w:bCs/>
      <w:color w:val="000000"/>
      <w:kern w:val="36"/>
      <w:sz w:val="31"/>
      <w:szCs w:val="31"/>
      <w:lang w:eastAsia="de-DE"/>
    </w:rPr>
  </w:style>
  <w:style w:type="paragraph" w:styleId="Listenabsatz">
    <w:name w:val="List Paragraph"/>
    <w:basedOn w:val="Standard"/>
    <w:uiPriority w:val="34"/>
    <w:qFormat/>
    <w:rsid w:val="00D063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649">
                  <w:marLeft w:val="0"/>
                  <w:marRight w:val="0"/>
                  <w:marTop w:val="96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3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06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-bo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08C85-463D-4DE5-8F35-49532D48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SV Olympia</vt:lpstr>
    </vt:vector>
  </TitlesOfParts>
  <Company>Deutsche Telekom AG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SV Olympia</dc:title>
  <dc:subject>Neu in 2015</dc:subject>
  <dc:creator>Claudia Manthey</dc:creator>
  <cp:lastModifiedBy>Manthey, Claudia</cp:lastModifiedBy>
  <cp:revision>3</cp:revision>
  <dcterms:created xsi:type="dcterms:W3CDTF">2018-10-10T18:01:00Z</dcterms:created>
  <dcterms:modified xsi:type="dcterms:W3CDTF">2018-10-10T18:03:00Z</dcterms:modified>
</cp:coreProperties>
</file>